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842" w:rsidRDefault="00056842" w:rsidP="004F5A4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056842" w:rsidRDefault="00056842" w:rsidP="004F5A4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056842" w:rsidRPr="00A833D4" w:rsidRDefault="00056842" w:rsidP="004F5A4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056842" w:rsidRPr="00A833D4" w:rsidRDefault="00056842" w:rsidP="004F5A4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056842" w:rsidRPr="00A833D4" w:rsidRDefault="00056842" w:rsidP="004F5A4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шоста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056842" w:rsidRPr="00A833D4" w:rsidRDefault="00056842" w:rsidP="004F5A4D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056842" w:rsidRPr="00A833D4" w:rsidRDefault="00056842" w:rsidP="004F5A4D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14  грудня  2017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056842" w:rsidRDefault="00056842" w:rsidP="004F5A4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Про надання у користування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ої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056842" w:rsidRPr="00A833D4" w:rsidRDefault="00056842" w:rsidP="004F5A4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ки по вул. Метеорологічна,37</w:t>
      </w:r>
    </w:p>
    <w:p w:rsidR="00056842" w:rsidRPr="00A833D4" w:rsidRDefault="00056842" w:rsidP="004F5A4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056842" w:rsidRDefault="00056842" w:rsidP="004F5A4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>ПП «Лубенське АТП-15309»,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056842" w:rsidRPr="00A833D4" w:rsidRDefault="00056842" w:rsidP="004F5A4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056842" w:rsidRDefault="00056842" w:rsidP="004F5A4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056842" w:rsidRPr="00A608B9" w:rsidRDefault="00056842" w:rsidP="00A608B9">
      <w:pPr>
        <w:pStyle w:val="ListParagraph"/>
        <w:numPr>
          <w:ilvl w:val="0"/>
          <w:numId w:val="4"/>
        </w:numPr>
        <w:ind w:left="0" w:firstLine="360"/>
        <w:jc w:val="both"/>
        <w:rPr>
          <w:color w:val="000000"/>
          <w:sz w:val="28"/>
          <w:szCs w:val="28"/>
        </w:rPr>
      </w:pPr>
      <w:r w:rsidRPr="008C723C">
        <w:rPr>
          <w:color w:val="000000"/>
          <w:sz w:val="28"/>
          <w:szCs w:val="28"/>
        </w:rPr>
        <w:t xml:space="preserve">Відповідно до поданого клопотання </w:t>
      </w:r>
      <w:r w:rsidRPr="008C723C">
        <w:rPr>
          <w:b/>
          <w:color w:val="000000"/>
          <w:sz w:val="28"/>
          <w:szCs w:val="28"/>
        </w:rPr>
        <w:t>Приватного  підприємства «ЛУБЕНСЬКЕ АВТОМОБІЛЬНО – ТРАНСПОРТНЕ ПІДПРИЄМСТВО 15309»</w:t>
      </w:r>
      <w:r w:rsidRPr="008C723C">
        <w:rPr>
          <w:b/>
          <w:bCs/>
          <w:color w:val="000000"/>
          <w:sz w:val="28"/>
          <w:szCs w:val="28"/>
        </w:rPr>
        <w:t xml:space="preserve">, </w:t>
      </w:r>
      <w:r w:rsidRPr="008C723C">
        <w:rPr>
          <w:bCs/>
          <w:color w:val="000000"/>
          <w:sz w:val="28"/>
          <w:szCs w:val="28"/>
        </w:rPr>
        <w:t>юридична адреса: м. Лубни, вул. Метеорологічна, 37,</w:t>
      </w:r>
      <w:r w:rsidRPr="008C723C">
        <w:rPr>
          <w:color w:val="000000"/>
          <w:sz w:val="28"/>
          <w:szCs w:val="28"/>
        </w:rPr>
        <w:t xml:space="preserve"> затвердити технічну документацію із землеустрою щодо встановлення меж земельної ділянки в натурі (на місцевості) на земельну ділянку за адресою: м. Лубни, вул. Метеорологічна, 37, загальною площею </w:t>
      </w:r>
      <w:smartTag w:uri="urn:schemas-microsoft-com:office:smarttags" w:element="metricconverter">
        <w:smartTagPr>
          <w:attr w:name="ProductID" w:val="2,1026 га"/>
        </w:smartTagPr>
        <w:r w:rsidRPr="008C723C">
          <w:rPr>
            <w:color w:val="000000"/>
            <w:sz w:val="28"/>
            <w:szCs w:val="28"/>
          </w:rPr>
          <w:t>2,1026 га</w:t>
        </w:r>
      </w:smartTag>
      <w:r w:rsidRPr="008C723C">
        <w:rPr>
          <w:bCs/>
          <w:color w:val="000000"/>
          <w:sz w:val="28"/>
          <w:szCs w:val="28"/>
        </w:rPr>
        <w:t>,</w:t>
      </w:r>
      <w:r w:rsidRPr="008C723C">
        <w:rPr>
          <w:color w:val="000000"/>
          <w:sz w:val="28"/>
          <w:szCs w:val="28"/>
        </w:rPr>
        <w:t xml:space="preserve">  кадастровий номер 5310700000:05:017:0079, за цільовим призначенням – для розміщення та експлуатації будівель і споруд автомобільного транспорту та дорожнього господарства та надати  дану земельну ділянку в оренду терміном на </w:t>
      </w:r>
      <w:r>
        <w:rPr>
          <w:color w:val="000000"/>
          <w:sz w:val="28"/>
          <w:szCs w:val="28"/>
        </w:rPr>
        <w:t>п’</w:t>
      </w:r>
      <w:r w:rsidRPr="008C723C">
        <w:rPr>
          <w:color w:val="000000"/>
          <w:sz w:val="28"/>
          <w:szCs w:val="28"/>
        </w:rPr>
        <w:t>ять років згідно ст. 93 Земельно</w:t>
      </w:r>
      <w:r>
        <w:rPr>
          <w:color w:val="000000"/>
          <w:sz w:val="28"/>
          <w:szCs w:val="28"/>
        </w:rPr>
        <w:t>го кодексу України ПП «ЛУБЕНСЬКЕ</w:t>
      </w:r>
      <w:r w:rsidRPr="008C723C">
        <w:rPr>
          <w:color w:val="000000"/>
          <w:sz w:val="28"/>
          <w:szCs w:val="28"/>
        </w:rPr>
        <w:t xml:space="preserve"> АВТОМОБІЛЬНО – ТРАНСПОРТН</w:t>
      </w:r>
      <w:r>
        <w:rPr>
          <w:color w:val="000000"/>
          <w:sz w:val="28"/>
          <w:szCs w:val="28"/>
        </w:rPr>
        <w:t>Е</w:t>
      </w:r>
      <w:r w:rsidRPr="008C723C">
        <w:rPr>
          <w:color w:val="000000"/>
          <w:sz w:val="28"/>
          <w:szCs w:val="28"/>
        </w:rPr>
        <w:t xml:space="preserve">  ПІДПРИЄМСТВ</w:t>
      </w:r>
      <w:r>
        <w:rPr>
          <w:color w:val="000000"/>
          <w:sz w:val="28"/>
          <w:szCs w:val="28"/>
        </w:rPr>
        <w:t>О</w:t>
      </w:r>
      <w:r w:rsidRPr="008C723C">
        <w:rPr>
          <w:color w:val="000000"/>
          <w:sz w:val="28"/>
          <w:szCs w:val="28"/>
        </w:rPr>
        <w:t xml:space="preserve">  15309».</w:t>
      </w:r>
      <w:r w:rsidRPr="00A608B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</w:t>
      </w:r>
      <w:r>
        <w:rPr>
          <w:sz w:val="28"/>
          <w:szCs w:val="28"/>
        </w:rPr>
        <w:t>2</w:t>
      </w:r>
      <w:r w:rsidRPr="00A608B9">
        <w:rPr>
          <w:sz w:val="28"/>
          <w:szCs w:val="28"/>
        </w:rPr>
        <w:t xml:space="preserve">. </w:t>
      </w:r>
      <w:r w:rsidRPr="00A608B9">
        <w:rPr>
          <w:color w:val="000000"/>
          <w:sz w:val="28"/>
          <w:szCs w:val="28"/>
        </w:rPr>
        <w:t xml:space="preserve"> Зобов’язати та попередити : </w:t>
      </w:r>
      <w:r w:rsidRPr="008C723C">
        <w:rPr>
          <w:color w:val="000000"/>
          <w:sz w:val="28"/>
          <w:szCs w:val="28"/>
        </w:rPr>
        <w:t>ПП «ЛУБЕНСЬК</w:t>
      </w:r>
      <w:r>
        <w:rPr>
          <w:color w:val="000000"/>
          <w:sz w:val="28"/>
          <w:szCs w:val="28"/>
        </w:rPr>
        <w:t>Е</w:t>
      </w:r>
      <w:r w:rsidRPr="008C72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АТП-</w:t>
      </w:r>
      <w:r w:rsidRPr="008C723C">
        <w:rPr>
          <w:color w:val="000000"/>
          <w:sz w:val="28"/>
          <w:szCs w:val="28"/>
        </w:rPr>
        <w:t>15309»</w:t>
      </w:r>
    </w:p>
    <w:p w:rsidR="00056842" w:rsidRPr="00754CCA" w:rsidRDefault="00056842" w:rsidP="004F5A4D">
      <w:pPr>
        <w:ind w:left="360" w:firstLine="3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54CCA">
        <w:rPr>
          <w:color w:val="000000"/>
          <w:sz w:val="28"/>
          <w:szCs w:val="28"/>
        </w:rPr>
        <w:t>в місячний термін</w:t>
      </w:r>
      <w:r>
        <w:rPr>
          <w:color w:val="000000"/>
          <w:sz w:val="28"/>
          <w:szCs w:val="28"/>
        </w:rPr>
        <w:t xml:space="preserve"> укласти з міською радою договір</w:t>
      </w:r>
      <w:r w:rsidRPr="00754CCA">
        <w:rPr>
          <w:color w:val="000000"/>
          <w:sz w:val="28"/>
          <w:szCs w:val="28"/>
        </w:rPr>
        <w:t xml:space="preserve"> на оренду землі та зареєструвати своє право в установленому законодавством порядку;</w:t>
      </w:r>
    </w:p>
    <w:p w:rsidR="00056842" w:rsidRPr="00754CCA" w:rsidRDefault="00056842" w:rsidP="004F5A4D">
      <w:pPr>
        <w:ind w:left="360" w:firstLine="3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54CCA">
        <w:rPr>
          <w:color w:val="000000"/>
          <w:sz w:val="28"/>
          <w:szCs w:val="28"/>
        </w:rPr>
        <w:t>неухильно виконувати обов’язки землекористувачів відповідно до вимог ст. 96 ЗКУ;</w:t>
      </w:r>
    </w:p>
    <w:p w:rsidR="00056842" w:rsidRDefault="00056842" w:rsidP="004F5A4D">
      <w:pPr>
        <w:ind w:left="360" w:firstLine="3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54CCA">
        <w:rPr>
          <w:color w:val="000000"/>
          <w:sz w:val="28"/>
          <w:szCs w:val="28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056842" w:rsidRDefault="00056842" w:rsidP="004F5A4D">
      <w:pPr>
        <w:ind w:left="360" w:firstLine="3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54CCA">
        <w:rPr>
          <w:color w:val="000000"/>
          <w:sz w:val="28"/>
          <w:szCs w:val="28"/>
        </w:rPr>
        <w:t>використання земельної ділянки не за цільовим призначенням та систематична несплата орендної плати, є підставою для припинення права користування землею (ст. 141 ЗКУ).</w:t>
      </w:r>
      <w:r w:rsidRPr="000B1A69">
        <w:rPr>
          <w:color w:val="000000"/>
          <w:sz w:val="28"/>
          <w:szCs w:val="28"/>
        </w:rPr>
        <w:t xml:space="preserve">  </w:t>
      </w:r>
    </w:p>
    <w:p w:rsidR="00056842" w:rsidRDefault="00056842" w:rsidP="004F5A4D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056842" w:rsidRDefault="00056842" w:rsidP="004F5A4D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Грицаєнко</w:t>
      </w:r>
    </w:p>
    <w:p w:rsidR="00056842" w:rsidRDefault="00056842" w:rsidP="004F5A4D">
      <w:pPr>
        <w:jc w:val="both"/>
        <w:rPr>
          <w:b/>
          <w:bCs/>
          <w:color w:val="000000"/>
          <w:sz w:val="28"/>
          <w:szCs w:val="28"/>
        </w:rPr>
      </w:pPr>
    </w:p>
    <w:p w:rsidR="00056842" w:rsidRDefault="00056842" w:rsidP="004F5A4D">
      <w:pPr>
        <w:jc w:val="both"/>
        <w:rPr>
          <w:b/>
          <w:bCs/>
          <w:color w:val="000000"/>
          <w:sz w:val="28"/>
          <w:szCs w:val="28"/>
        </w:rPr>
      </w:pPr>
    </w:p>
    <w:p w:rsidR="00056842" w:rsidRDefault="00056842" w:rsidP="004F5A4D"/>
    <w:p w:rsidR="00056842" w:rsidRDefault="00056842" w:rsidP="004F5A4D">
      <w:pPr>
        <w:jc w:val="center"/>
      </w:pPr>
    </w:p>
    <w:p w:rsidR="00056842" w:rsidRPr="004A1F78" w:rsidRDefault="00056842" w:rsidP="004F5A4D">
      <w:pPr>
        <w:jc w:val="center"/>
      </w:pPr>
      <w:r w:rsidRPr="004A1F78">
        <w:t>ПОГОДЖЕНО:</w:t>
      </w:r>
    </w:p>
    <w:p w:rsidR="00056842" w:rsidRPr="004A1F78" w:rsidRDefault="00056842" w:rsidP="004F5A4D">
      <w:pPr>
        <w:jc w:val="center"/>
      </w:pPr>
    </w:p>
    <w:p w:rsidR="00056842" w:rsidRPr="004A1F78" w:rsidRDefault="00056842" w:rsidP="004F5A4D">
      <w:pPr>
        <w:jc w:val="center"/>
      </w:pPr>
    </w:p>
    <w:p w:rsidR="00056842" w:rsidRDefault="00056842" w:rsidP="004F5A4D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056842" w:rsidRPr="004A1F78" w:rsidRDefault="00056842" w:rsidP="004F5A4D"/>
    <w:p w:rsidR="00056842" w:rsidRPr="004A1F78" w:rsidRDefault="00056842" w:rsidP="004F5A4D">
      <w:r w:rsidRPr="004A1F78">
        <w:t xml:space="preserve">Голова постійної депутатської </w:t>
      </w:r>
    </w:p>
    <w:p w:rsidR="00056842" w:rsidRPr="004A1F78" w:rsidRDefault="00056842" w:rsidP="004F5A4D">
      <w:pPr>
        <w:pStyle w:val="Footer"/>
      </w:pPr>
      <w:r w:rsidRPr="004A1F78">
        <w:t>комісії з питань землевідведення</w:t>
      </w:r>
    </w:p>
    <w:p w:rsidR="00056842" w:rsidRPr="004A1F78" w:rsidRDefault="00056842" w:rsidP="004F5A4D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056842" w:rsidRPr="004A1F78" w:rsidRDefault="00056842" w:rsidP="004F5A4D">
      <w:pPr>
        <w:pStyle w:val="Footer"/>
        <w:tabs>
          <w:tab w:val="left" w:pos="708"/>
        </w:tabs>
      </w:pPr>
    </w:p>
    <w:p w:rsidR="00056842" w:rsidRDefault="00056842" w:rsidP="004F5A4D">
      <w:pPr>
        <w:pStyle w:val="Footer"/>
        <w:tabs>
          <w:tab w:val="left" w:pos="708"/>
        </w:tabs>
      </w:pPr>
      <w:r>
        <w:t xml:space="preserve">Начальник </w:t>
      </w:r>
      <w:r w:rsidRPr="004A1F78">
        <w:t xml:space="preserve">юридичного </w:t>
      </w:r>
      <w:r>
        <w:t>відділу</w:t>
      </w:r>
      <w:r w:rsidRPr="004A1F78">
        <w:t xml:space="preserve">                          </w:t>
      </w:r>
      <w:r>
        <w:t xml:space="preserve">                         </w:t>
      </w:r>
      <w:r w:rsidRPr="004A1F78">
        <w:t xml:space="preserve">            </w:t>
      </w:r>
      <w:r>
        <w:t xml:space="preserve"> </w:t>
      </w:r>
      <w:r w:rsidRPr="004A1F78">
        <w:t>Н.М.Мелентьєва</w:t>
      </w:r>
    </w:p>
    <w:p w:rsidR="00056842" w:rsidRDefault="00056842" w:rsidP="004F5A4D">
      <w:pPr>
        <w:pStyle w:val="Footer"/>
        <w:tabs>
          <w:tab w:val="left" w:pos="708"/>
        </w:tabs>
      </w:pPr>
    </w:p>
    <w:p w:rsidR="00056842" w:rsidRDefault="00056842" w:rsidP="004F5A4D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056842" w:rsidRDefault="00056842" w:rsidP="004F5A4D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056842" w:rsidRPr="004A1F78" w:rsidRDefault="00056842" w:rsidP="004F5A4D">
      <w:r>
        <w:t>Начальник У</w:t>
      </w:r>
      <w:r w:rsidRPr="004A1F78">
        <w:t xml:space="preserve">правління                                                      </w:t>
      </w:r>
    </w:p>
    <w:p w:rsidR="00056842" w:rsidRPr="004A1F78" w:rsidRDefault="00056842" w:rsidP="004F5A4D">
      <w:r w:rsidRPr="004A1F78">
        <w:t xml:space="preserve">з питань комунального майна </w:t>
      </w:r>
    </w:p>
    <w:p w:rsidR="00056842" w:rsidRPr="004A1F78" w:rsidRDefault="00056842" w:rsidP="004F5A4D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056842" w:rsidRDefault="00056842" w:rsidP="004F5A4D">
      <w:pPr>
        <w:pStyle w:val="Footer"/>
        <w:tabs>
          <w:tab w:val="clear" w:pos="9355"/>
          <w:tab w:val="right" w:pos="9540"/>
        </w:tabs>
      </w:pPr>
    </w:p>
    <w:p w:rsidR="00056842" w:rsidRDefault="00056842" w:rsidP="004F5A4D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056842" w:rsidRDefault="00056842" w:rsidP="004F5A4D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056842" w:rsidRDefault="00056842" w:rsidP="004F5A4D"/>
    <w:p w:rsidR="00056842" w:rsidRDefault="00056842" w:rsidP="004F5A4D"/>
    <w:p w:rsidR="00056842" w:rsidRDefault="00056842"/>
    <w:sectPr w:rsidR="00056842" w:rsidSect="004F5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E4AD3"/>
    <w:multiLevelType w:val="hybridMultilevel"/>
    <w:tmpl w:val="8CB2ECAE"/>
    <w:lvl w:ilvl="0" w:tplc="5DD87F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4691E7B"/>
    <w:multiLevelType w:val="hybridMultilevel"/>
    <w:tmpl w:val="7958B42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A4D"/>
    <w:rsid w:val="00056842"/>
    <w:rsid w:val="0009245D"/>
    <w:rsid w:val="000B1A69"/>
    <w:rsid w:val="002359F2"/>
    <w:rsid w:val="004835C4"/>
    <w:rsid w:val="004A1F78"/>
    <w:rsid w:val="004E08B8"/>
    <w:rsid w:val="004F5A4D"/>
    <w:rsid w:val="005D66A4"/>
    <w:rsid w:val="006A2314"/>
    <w:rsid w:val="00742E7A"/>
    <w:rsid w:val="00754CCA"/>
    <w:rsid w:val="008C723C"/>
    <w:rsid w:val="009125D4"/>
    <w:rsid w:val="00A608B9"/>
    <w:rsid w:val="00A833D4"/>
    <w:rsid w:val="00B27980"/>
    <w:rsid w:val="00B528E7"/>
    <w:rsid w:val="00BB4263"/>
    <w:rsid w:val="00DE1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A4D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4F5A4D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DefaultParagraphFont"/>
    <w:uiPriority w:val="99"/>
    <w:rsid w:val="004F5A4D"/>
    <w:rPr>
      <w:rFonts w:cs="Times New Roman"/>
    </w:rPr>
  </w:style>
  <w:style w:type="paragraph" w:customStyle="1" w:styleId="p2">
    <w:name w:val="p2"/>
    <w:basedOn w:val="Normal"/>
    <w:uiPriority w:val="99"/>
    <w:rsid w:val="004F5A4D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4F5A4D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4F5A4D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4F5A4D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4F5A4D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F5A4D"/>
    <w:rPr>
      <w:rFonts w:cs="Times New Roman"/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A608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557</Words>
  <Characters>3179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2017-11-29T08:04:00Z</cp:lastPrinted>
  <dcterms:created xsi:type="dcterms:W3CDTF">2017-11-28T13:37:00Z</dcterms:created>
  <dcterms:modified xsi:type="dcterms:W3CDTF">2017-11-29T08:04:00Z</dcterms:modified>
</cp:coreProperties>
</file>